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40" w:rsidRPr="00321BAB" w:rsidRDefault="00771AAA" w:rsidP="00321BAB">
      <w:pPr>
        <w:widowControl w:val="0"/>
        <w:spacing w:after="0" w:line="360" w:lineRule="auto"/>
        <w:ind w:left="0" w:firstLine="0"/>
        <w:rPr>
          <w:rFonts w:ascii="Verdana" w:eastAsiaTheme="minorEastAsia" w:hAnsi="Verdana" w:cstheme="minorBidi"/>
          <w:b/>
          <w:color w:val="auto"/>
          <w:kern w:val="2"/>
          <w:sz w:val="26"/>
          <w:szCs w:val="26"/>
        </w:rPr>
      </w:pPr>
      <w:r w:rsidRPr="00321BAB">
        <w:rPr>
          <w:rFonts w:ascii="Verdana" w:eastAsiaTheme="minorEastAsia" w:hAnsi="Verdana" w:cstheme="minorBidi"/>
          <w:b/>
          <w:color w:val="auto"/>
          <w:kern w:val="2"/>
          <w:sz w:val="26"/>
          <w:szCs w:val="26"/>
        </w:rPr>
        <w:t xml:space="preserve">W6-S </w:t>
      </w:r>
      <w:r w:rsidR="00321BAB" w:rsidRPr="00321BAB">
        <w:rPr>
          <w:rFonts w:ascii="Verdana" w:eastAsiaTheme="minorEastAsia" w:hAnsi="Verdana" w:cstheme="minorBidi"/>
          <w:b/>
          <w:color w:val="auto"/>
          <w:kern w:val="2"/>
          <w:sz w:val="26"/>
          <w:szCs w:val="26"/>
        </w:rPr>
        <w:t xml:space="preserve">- </w:t>
      </w:r>
      <w:r w:rsidRPr="00321BAB">
        <w:rPr>
          <w:rFonts w:ascii="Verdana" w:eastAsiaTheme="minorEastAsia" w:hAnsi="Verdana" w:cstheme="minorBidi"/>
          <w:b/>
          <w:color w:val="auto"/>
          <w:kern w:val="2"/>
          <w:sz w:val="26"/>
          <w:szCs w:val="26"/>
        </w:rPr>
        <w:t>Common settings without management of A</w:t>
      </w:r>
      <w:r w:rsidR="00321BAB">
        <w:rPr>
          <w:rFonts w:ascii="Verdana" w:eastAsiaTheme="minorEastAsia" w:hAnsi="Verdana" w:cstheme="minorBidi"/>
          <w:b/>
          <w:color w:val="auto"/>
          <w:kern w:val="2"/>
          <w:sz w:val="26"/>
          <w:szCs w:val="26"/>
        </w:rPr>
        <w:t>C</w:t>
      </w:r>
    </w:p>
    <w:p w:rsidR="00EA1BA5" w:rsidRPr="00321BAB" w:rsidRDefault="00EA1BA5">
      <w:pPr>
        <w:spacing w:after="48" w:line="259" w:lineRule="auto"/>
        <w:ind w:left="0" w:firstLine="0"/>
        <w:jc w:val="left"/>
        <w:rPr>
          <w:rFonts w:ascii="Verdana" w:hAnsi="Verdana"/>
          <w:sz w:val="24"/>
          <w:szCs w:val="24"/>
        </w:rPr>
      </w:pPr>
    </w:p>
    <w:p w:rsidR="005E5E40" w:rsidRPr="00321BAB" w:rsidRDefault="00771AAA">
      <w:pPr>
        <w:numPr>
          <w:ilvl w:val="0"/>
          <w:numId w:val="1"/>
        </w:numPr>
        <w:ind w:hanging="360"/>
        <w:rPr>
          <w:rFonts w:ascii="Verdana" w:eastAsia="Myriad Pro" w:hAnsi="Verdana" w:cs="Verdana"/>
          <w:color w:val="auto"/>
          <w:kern w:val="2"/>
          <w:sz w:val="24"/>
          <w:szCs w:val="24"/>
        </w:rPr>
      </w:pPr>
      <w:r w:rsidRPr="00321BAB">
        <w:rPr>
          <w:rFonts w:ascii="Verdana" w:eastAsia="Myriad Pro" w:hAnsi="Verdana" w:cs="Verdana"/>
          <w:color w:val="auto"/>
          <w:kern w:val="2"/>
          <w:sz w:val="24"/>
          <w:szCs w:val="24"/>
        </w:rPr>
        <w:t xml:space="preserve">Lines connection </w:t>
      </w:r>
    </w:p>
    <w:p w:rsidR="005E5E40" w:rsidRPr="00321BAB" w:rsidRDefault="00771AAA">
      <w:pPr>
        <w:numPr>
          <w:ilvl w:val="0"/>
          <w:numId w:val="1"/>
        </w:numPr>
        <w:ind w:hanging="360"/>
        <w:rPr>
          <w:rFonts w:ascii="Verdana" w:eastAsia="Myriad Pro" w:hAnsi="Verdana" w:cs="Verdana"/>
          <w:color w:val="auto"/>
          <w:kern w:val="2"/>
          <w:sz w:val="24"/>
          <w:szCs w:val="24"/>
        </w:rPr>
      </w:pPr>
      <w:r w:rsidRPr="00321BAB">
        <w:rPr>
          <w:rFonts w:ascii="Verdana" w:eastAsia="Myriad Pro" w:hAnsi="Verdana" w:cs="Verdana"/>
          <w:color w:val="auto"/>
          <w:kern w:val="2"/>
          <w:sz w:val="24"/>
          <w:szCs w:val="24"/>
        </w:rPr>
        <w:t xml:space="preserve">Configure computer </w:t>
      </w:r>
    </w:p>
    <w:p w:rsidR="005E5E40" w:rsidRPr="00321BAB" w:rsidRDefault="00771AAA">
      <w:pPr>
        <w:numPr>
          <w:ilvl w:val="0"/>
          <w:numId w:val="1"/>
        </w:numPr>
        <w:ind w:hanging="360"/>
        <w:rPr>
          <w:rFonts w:ascii="Verdana" w:eastAsia="Myriad Pro" w:hAnsi="Verdana" w:cs="Verdana"/>
          <w:color w:val="auto"/>
          <w:kern w:val="2"/>
          <w:sz w:val="24"/>
          <w:szCs w:val="24"/>
        </w:rPr>
      </w:pPr>
      <w:r w:rsidRPr="00321BAB">
        <w:rPr>
          <w:rFonts w:ascii="Verdana" w:eastAsia="Myriad Pro" w:hAnsi="Verdana" w:cs="Verdana"/>
          <w:color w:val="auto"/>
          <w:kern w:val="2"/>
          <w:sz w:val="24"/>
          <w:szCs w:val="24"/>
        </w:rPr>
        <w:t xml:space="preserve">Wireless  common function configure </w:t>
      </w:r>
    </w:p>
    <w:p w:rsidR="005E5E40" w:rsidRPr="00321BAB" w:rsidRDefault="00771AAA">
      <w:pPr>
        <w:numPr>
          <w:ilvl w:val="1"/>
          <w:numId w:val="1"/>
        </w:numPr>
        <w:ind w:hanging="360"/>
        <w:rPr>
          <w:rFonts w:ascii="Verdana" w:eastAsia="Myriad Pro" w:hAnsi="Verdana" w:cs="Verdana"/>
          <w:color w:val="auto"/>
          <w:kern w:val="2"/>
          <w:sz w:val="24"/>
          <w:szCs w:val="24"/>
        </w:rPr>
      </w:pPr>
      <w:r w:rsidRPr="00321BAB">
        <w:rPr>
          <w:rFonts w:ascii="Verdana" w:eastAsia="Myriad Pro" w:hAnsi="Verdana" w:cs="Verdana"/>
          <w:color w:val="auto"/>
          <w:kern w:val="2"/>
          <w:sz w:val="24"/>
          <w:szCs w:val="24"/>
        </w:rPr>
        <w:t xml:space="preserve">Custom WIFI SSID &amp; password </w:t>
      </w:r>
    </w:p>
    <w:p w:rsidR="005E5E40" w:rsidRPr="00321BAB" w:rsidRDefault="00771AAA">
      <w:pPr>
        <w:numPr>
          <w:ilvl w:val="1"/>
          <w:numId w:val="1"/>
        </w:numPr>
        <w:ind w:hanging="360"/>
        <w:rPr>
          <w:rFonts w:ascii="Verdana" w:eastAsia="Myriad Pro" w:hAnsi="Verdana" w:cs="Verdana"/>
          <w:color w:val="auto"/>
          <w:kern w:val="2"/>
          <w:sz w:val="24"/>
          <w:szCs w:val="24"/>
        </w:rPr>
      </w:pPr>
      <w:r w:rsidRPr="00321BAB">
        <w:rPr>
          <w:rFonts w:ascii="Verdana" w:eastAsia="Myriad Pro" w:hAnsi="Verdana" w:cs="Verdana"/>
          <w:color w:val="auto"/>
          <w:kern w:val="2"/>
          <w:sz w:val="24"/>
          <w:szCs w:val="24"/>
        </w:rPr>
        <w:t xml:space="preserve">Modify Channel </w:t>
      </w:r>
    </w:p>
    <w:p w:rsidR="005E5E40" w:rsidRPr="00321BAB" w:rsidRDefault="00771AAA">
      <w:pPr>
        <w:numPr>
          <w:ilvl w:val="1"/>
          <w:numId w:val="1"/>
        </w:numPr>
        <w:ind w:hanging="360"/>
        <w:rPr>
          <w:rFonts w:ascii="Verdana" w:eastAsia="Myriad Pro" w:hAnsi="Verdana" w:cs="Verdana"/>
          <w:color w:val="auto"/>
          <w:kern w:val="2"/>
          <w:sz w:val="24"/>
          <w:szCs w:val="24"/>
        </w:rPr>
      </w:pPr>
      <w:r w:rsidRPr="00321BAB">
        <w:rPr>
          <w:rFonts w:ascii="Verdana" w:eastAsia="Myriad Pro" w:hAnsi="Verdana" w:cs="Verdana"/>
          <w:color w:val="auto"/>
          <w:kern w:val="2"/>
          <w:sz w:val="24"/>
          <w:szCs w:val="24"/>
        </w:rPr>
        <w:t xml:space="preserve">Modify TX Power </w:t>
      </w:r>
    </w:p>
    <w:p w:rsidR="005E5E40" w:rsidRPr="00321BAB" w:rsidRDefault="00771AAA">
      <w:pPr>
        <w:spacing w:after="0" w:line="259" w:lineRule="auto"/>
        <w:ind w:left="0" w:firstLine="0"/>
        <w:jc w:val="left"/>
        <w:rPr>
          <w:rFonts w:ascii="Verdana" w:hAnsi="Verdana"/>
          <w:sz w:val="24"/>
          <w:szCs w:val="24"/>
        </w:rPr>
      </w:pPr>
      <w:r w:rsidRPr="00321BAB">
        <w:rPr>
          <w:rFonts w:ascii="Verdana" w:hAnsi="Verdana"/>
          <w:sz w:val="24"/>
          <w:szCs w:val="24"/>
        </w:rPr>
        <w:t xml:space="preserve"> </w:t>
      </w:r>
    </w:p>
    <w:p w:rsidR="005E5E40" w:rsidRPr="00321BAB" w:rsidRDefault="00771AAA">
      <w:pPr>
        <w:numPr>
          <w:ilvl w:val="0"/>
          <w:numId w:val="2"/>
        </w:numPr>
        <w:ind w:hanging="360"/>
        <w:rPr>
          <w:rFonts w:ascii="Verdana" w:hAnsi="Verdana"/>
          <w:sz w:val="24"/>
          <w:szCs w:val="24"/>
        </w:rPr>
      </w:pPr>
      <w:r w:rsidRPr="00321BAB">
        <w:rPr>
          <w:rFonts w:ascii="Verdana" w:hAnsi="Verdana"/>
          <w:sz w:val="24"/>
          <w:szCs w:val="24"/>
        </w:rPr>
        <w:t xml:space="preserve">Connection  </w:t>
      </w:r>
    </w:p>
    <w:p w:rsidR="005E5E40" w:rsidRPr="00321BAB" w:rsidRDefault="00771AAA" w:rsidP="00BF4D4E">
      <w:pPr>
        <w:ind w:left="355"/>
        <w:rPr>
          <w:rFonts w:ascii="Verdana" w:hAnsi="Verdana"/>
          <w:sz w:val="24"/>
          <w:szCs w:val="24"/>
        </w:rPr>
      </w:pPr>
      <w:r w:rsidRPr="00321BAB">
        <w:rPr>
          <w:rFonts w:ascii="Verdana" w:hAnsi="Verdana"/>
          <w:sz w:val="24"/>
          <w:szCs w:val="24"/>
        </w:rPr>
        <w:t>Tenda in-wall AP W6-S only supports POE</w:t>
      </w:r>
      <w:r w:rsidR="00BF4D4E">
        <w:rPr>
          <w:rFonts w:ascii="Verdana" w:hAnsi="Verdana"/>
          <w:sz w:val="24"/>
          <w:szCs w:val="24"/>
        </w:rPr>
        <w:t xml:space="preserve"> </w:t>
      </w:r>
      <w:r w:rsidRPr="00321BAB">
        <w:rPr>
          <w:rFonts w:ascii="Verdana" w:hAnsi="Verdana"/>
          <w:sz w:val="24"/>
          <w:szCs w:val="24"/>
        </w:rPr>
        <w:t>(</w:t>
      </w:r>
      <w:r w:rsidR="00BF4D4E">
        <w:rPr>
          <w:rFonts w:ascii="Verdana" w:hAnsi="Verdana"/>
          <w:sz w:val="24"/>
          <w:szCs w:val="24"/>
        </w:rPr>
        <w:t xml:space="preserve">IEEE </w:t>
      </w:r>
      <w:r w:rsidRPr="00321BAB">
        <w:rPr>
          <w:rFonts w:ascii="Verdana" w:hAnsi="Verdana"/>
          <w:sz w:val="24"/>
          <w:szCs w:val="24"/>
        </w:rPr>
        <w:t>802.3af)</w:t>
      </w:r>
      <w:r w:rsidR="00BF4D4E">
        <w:rPr>
          <w:rFonts w:ascii="Verdana" w:hAnsi="Verdana"/>
          <w:sz w:val="24"/>
          <w:szCs w:val="24"/>
        </w:rPr>
        <w:t xml:space="preserve"> </w:t>
      </w:r>
      <w:r w:rsidRPr="00321BAB">
        <w:rPr>
          <w:rFonts w:ascii="Verdana" w:hAnsi="Verdana"/>
          <w:sz w:val="24"/>
          <w:szCs w:val="24"/>
        </w:rPr>
        <w:t>power supply, connect to switch’s POE port via AP’s Uplink port. In the absence of AC management,</w:t>
      </w:r>
      <w:r w:rsidR="00BF4D4E">
        <w:rPr>
          <w:rFonts w:ascii="Verdana" w:hAnsi="Verdana"/>
          <w:sz w:val="24"/>
          <w:szCs w:val="24"/>
        </w:rPr>
        <w:t xml:space="preserve"> </w:t>
      </w:r>
      <w:r w:rsidR="00BF4D4E">
        <w:rPr>
          <w:rFonts w:ascii="Verdana" w:hAnsi="Verdana" w:hint="eastAsia"/>
          <w:sz w:val="24"/>
          <w:szCs w:val="24"/>
        </w:rPr>
        <w:t>y</w:t>
      </w:r>
      <w:r w:rsidRPr="00321BAB">
        <w:rPr>
          <w:rFonts w:ascii="Verdana" w:hAnsi="Verdana"/>
          <w:sz w:val="24"/>
          <w:szCs w:val="24"/>
        </w:rPr>
        <w:t xml:space="preserve">ou can cable W6-S to computer to </w:t>
      </w:r>
      <w:bookmarkStart w:id="0" w:name="_GoBack"/>
      <w:bookmarkEnd w:id="0"/>
      <w:r w:rsidRPr="00321BAB">
        <w:rPr>
          <w:rFonts w:ascii="Verdana" w:hAnsi="Verdana"/>
          <w:sz w:val="24"/>
          <w:szCs w:val="24"/>
        </w:rPr>
        <w:t xml:space="preserve">configuration. </w:t>
      </w:r>
    </w:p>
    <w:p w:rsidR="00EA1BA5" w:rsidRPr="00321BAB" w:rsidRDefault="00EA1BA5">
      <w:pPr>
        <w:ind w:left="355"/>
        <w:rPr>
          <w:rFonts w:ascii="Verdana" w:hAnsi="Verdana"/>
          <w:sz w:val="24"/>
          <w:szCs w:val="24"/>
        </w:rPr>
      </w:pPr>
    </w:p>
    <w:p w:rsidR="005E5E40" w:rsidRPr="00321BAB" w:rsidRDefault="00BF4D4E">
      <w:pPr>
        <w:spacing w:after="137" w:line="259" w:lineRule="auto"/>
        <w:ind w:left="381" w:right="-86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6215" cy="3284855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BA5" w:rsidRPr="00321BAB" w:rsidRDefault="00EA1BA5">
      <w:pPr>
        <w:spacing w:after="137" w:line="259" w:lineRule="auto"/>
        <w:ind w:left="381" w:right="-86" w:firstLine="0"/>
        <w:jc w:val="left"/>
        <w:rPr>
          <w:rFonts w:ascii="Verdana" w:hAnsi="Verdana"/>
          <w:sz w:val="24"/>
          <w:szCs w:val="24"/>
        </w:rPr>
      </w:pPr>
    </w:p>
    <w:p w:rsidR="005E5E40" w:rsidRPr="00321BAB" w:rsidRDefault="00771AAA">
      <w:pPr>
        <w:numPr>
          <w:ilvl w:val="0"/>
          <w:numId w:val="2"/>
        </w:numPr>
        <w:ind w:hanging="360"/>
        <w:rPr>
          <w:rFonts w:ascii="Verdana" w:hAnsi="Verdana"/>
          <w:sz w:val="24"/>
          <w:szCs w:val="24"/>
        </w:rPr>
      </w:pPr>
      <w:r w:rsidRPr="00321BAB">
        <w:rPr>
          <w:rFonts w:ascii="Verdana" w:hAnsi="Verdana"/>
          <w:sz w:val="24"/>
          <w:szCs w:val="24"/>
        </w:rPr>
        <w:t xml:space="preserve">Computer configuration </w:t>
      </w:r>
    </w:p>
    <w:p w:rsidR="00EA1BA5" w:rsidRPr="00321BAB" w:rsidRDefault="00EA1BA5" w:rsidP="00EA1BA5">
      <w:pPr>
        <w:ind w:left="360" w:firstLine="0"/>
        <w:rPr>
          <w:rFonts w:ascii="Verdana" w:hAnsi="Verdana"/>
          <w:sz w:val="24"/>
          <w:szCs w:val="24"/>
        </w:rPr>
      </w:pPr>
    </w:p>
    <w:p w:rsidR="005E5E40" w:rsidRPr="00321BAB" w:rsidRDefault="00771AAA">
      <w:pPr>
        <w:ind w:left="705" w:hanging="360"/>
        <w:rPr>
          <w:rFonts w:ascii="Verdana" w:hAnsi="Verdana"/>
          <w:sz w:val="24"/>
          <w:szCs w:val="24"/>
        </w:rPr>
      </w:pPr>
      <w:r w:rsidRPr="00321BAB">
        <w:rPr>
          <w:rFonts w:ascii="Verdana" w:hAnsi="Verdana"/>
          <w:sz w:val="24"/>
          <w:szCs w:val="24"/>
        </w:rPr>
        <w:t>2.1</w:t>
      </w:r>
      <w:r w:rsidR="00BF4D4E">
        <w:rPr>
          <w:rFonts w:ascii="Verdana" w:eastAsia="Arial" w:hAnsi="Verdana" w:cs="Arial"/>
          <w:sz w:val="24"/>
          <w:szCs w:val="24"/>
        </w:rPr>
        <w:t xml:space="preserve"> </w:t>
      </w:r>
      <w:r w:rsidRPr="00321BAB">
        <w:rPr>
          <w:rFonts w:ascii="Verdana" w:hAnsi="Verdana"/>
          <w:sz w:val="24"/>
          <w:szCs w:val="24"/>
        </w:rPr>
        <w:t xml:space="preserve">Right click the network icon right corner on the desktop, </w:t>
      </w:r>
      <w:r w:rsidR="00BF4D4E">
        <w:rPr>
          <w:rFonts w:ascii="Verdana" w:hAnsi="Verdana"/>
          <w:sz w:val="24"/>
          <w:szCs w:val="24"/>
        </w:rPr>
        <w:t>s</w:t>
      </w:r>
      <w:r w:rsidRPr="00321BAB">
        <w:rPr>
          <w:rFonts w:ascii="Verdana" w:hAnsi="Verdana"/>
          <w:sz w:val="24"/>
          <w:szCs w:val="24"/>
        </w:rPr>
        <w:t>elect “</w:t>
      </w:r>
      <w:r w:rsidRPr="00771AAA">
        <w:rPr>
          <w:rFonts w:ascii="Verdana" w:hAnsi="Verdana"/>
          <w:color w:val="ED7D31" w:themeColor="accent2"/>
          <w:sz w:val="24"/>
          <w:szCs w:val="24"/>
        </w:rPr>
        <w:t>Open network and sharing center</w:t>
      </w:r>
      <w:r w:rsidRPr="00321BAB">
        <w:rPr>
          <w:rFonts w:ascii="Verdana" w:hAnsi="Verdana"/>
          <w:sz w:val="24"/>
          <w:szCs w:val="24"/>
        </w:rPr>
        <w:t>”</w:t>
      </w:r>
      <w:r w:rsidR="00EA1BA5" w:rsidRPr="00321BAB">
        <w:rPr>
          <w:rFonts w:ascii="Verdana" w:hAnsi="Verdana"/>
          <w:sz w:val="24"/>
          <w:szCs w:val="24"/>
        </w:rPr>
        <w:t>.</w:t>
      </w:r>
    </w:p>
    <w:p w:rsidR="00EA1BA5" w:rsidRPr="00321BAB" w:rsidRDefault="00EA1BA5">
      <w:pPr>
        <w:ind w:left="705" w:hanging="360"/>
        <w:rPr>
          <w:rFonts w:ascii="Verdana" w:hAnsi="Verdana"/>
          <w:sz w:val="24"/>
          <w:szCs w:val="24"/>
        </w:rPr>
      </w:pPr>
    </w:p>
    <w:p w:rsidR="005E5E40" w:rsidRDefault="002E34DD">
      <w:pPr>
        <w:spacing w:after="79" w:line="259" w:lineRule="auto"/>
        <w:ind w:left="36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6215" cy="1720215"/>
            <wp:effectExtent l="0" t="0" r="63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etwork cent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4DD" w:rsidRPr="00321BAB" w:rsidRDefault="002E34DD">
      <w:pPr>
        <w:spacing w:after="79" w:line="259" w:lineRule="auto"/>
        <w:ind w:left="360" w:firstLine="0"/>
        <w:jc w:val="left"/>
        <w:rPr>
          <w:rFonts w:ascii="Verdana" w:hAnsi="Verdana"/>
          <w:sz w:val="24"/>
          <w:szCs w:val="24"/>
        </w:rPr>
      </w:pPr>
    </w:p>
    <w:p w:rsidR="00EA1BA5" w:rsidRPr="00BF4D4E" w:rsidRDefault="00BF4D4E" w:rsidP="00BF4D4E">
      <w:pPr>
        <w:spacing w:after="79" w:line="259" w:lineRule="auto"/>
        <w:ind w:left="36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2.2 </w:t>
      </w:r>
      <w:r w:rsidR="00EA1BA5" w:rsidRPr="00BF4D4E">
        <w:rPr>
          <w:rFonts w:ascii="Verdana" w:hAnsi="Verdana"/>
          <w:sz w:val="24"/>
          <w:szCs w:val="24"/>
        </w:rPr>
        <w:t>Choose the appropriate network.</w:t>
      </w:r>
    </w:p>
    <w:p w:rsidR="00EA1BA5" w:rsidRPr="00321BAB" w:rsidRDefault="00EA1BA5" w:rsidP="002E34DD">
      <w:pPr>
        <w:spacing w:after="44" w:line="259" w:lineRule="auto"/>
        <w:ind w:left="0" w:firstLine="0"/>
        <w:jc w:val="left"/>
        <w:rPr>
          <w:rFonts w:ascii="Verdana" w:hAnsi="Verdana"/>
          <w:sz w:val="24"/>
          <w:szCs w:val="24"/>
        </w:rPr>
      </w:pPr>
    </w:p>
    <w:p w:rsidR="005E5E40" w:rsidRDefault="00BF4D4E" w:rsidP="00BF4D4E">
      <w:pPr>
        <w:ind w:firstLine="3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2.3 </w:t>
      </w:r>
      <w:r w:rsidR="00771AAA" w:rsidRPr="00321BAB">
        <w:rPr>
          <w:rFonts w:ascii="Verdana" w:hAnsi="Verdana"/>
          <w:sz w:val="24"/>
          <w:szCs w:val="24"/>
        </w:rPr>
        <w:t>Click “</w:t>
      </w:r>
      <w:r w:rsidR="00771AAA" w:rsidRPr="00771AAA">
        <w:rPr>
          <w:rFonts w:ascii="Verdana" w:hAnsi="Verdana"/>
          <w:color w:val="ED7D31" w:themeColor="accent2"/>
          <w:sz w:val="24"/>
          <w:szCs w:val="24"/>
        </w:rPr>
        <w:t>Properties</w:t>
      </w:r>
      <w:r w:rsidR="00771AAA" w:rsidRPr="00321BAB">
        <w:rPr>
          <w:rFonts w:ascii="Verdana" w:hAnsi="Verdana"/>
          <w:sz w:val="24"/>
          <w:szCs w:val="24"/>
        </w:rPr>
        <w:t>”, Select and double click “</w:t>
      </w:r>
      <w:r w:rsidR="00771AAA" w:rsidRPr="00771AAA">
        <w:rPr>
          <w:rFonts w:ascii="Verdana" w:hAnsi="Verdana"/>
          <w:color w:val="ED7D31" w:themeColor="accent2"/>
          <w:sz w:val="24"/>
          <w:szCs w:val="24"/>
        </w:rPr>
        <w:t>Internet protocol version4(TCP/IPV4)</w:t>
      </w:r>
      <w:r w:rsidR="00771AAA" w:rsidRPr="00321BAB">
        <w:rPr>
          <w:rFonts w:ascii="Verdana" w:hAnsi="Verdana"/>
          <w:sz w:val="24"/>
          <w:szCs w:val="24"/>
        </w:rPr>
        <w:t>”</w:t>
      </w:r>
      <w:r w:rsidR="00EA1BA5" w:rsidRPr="00321BAB">
        <w:rPr>
          <w:rFonts w:ascii="Verdana" w:hAnsi="Verdana"/>
          <w:sz w:val="24"/>
          <w:szCs w:val="24"/>
        </w:rPr>
        <w:t>.</w:t>
      </w:r>
    </w:p>
    <w:p w:rsidR="00843988" w:rsidRDefault="00843988" w:rsidP="00843988">
      <w:pPr>
        <w:ind w:left="532" w:firstLine="0"/>
        <w:rPr>
          <w:rFonts w:ascii="Verdana" w:hAnsi="Verdana"/>
          <w:sz w:val="24"/>
          <w:szCs w:val="24"/>
        </w:rPr>
      </w:pPr>
    </w:p>
    <w:p w:rsidR="005E5E40" w:rsidRPr="00321BAB" w:rsidRDefault="00843988" w:rsidP="00843988">
      <w:pPr>
        <w:spacing w:after="141" w:line="259" w:lineRule="auto"/>
        <w:ind w:left="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6215" cy="417766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nge adapt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BA5" w:rsidRPr="00321BAB" w:rsidRDefault="00EA1BA5">
      <w:pPr>
        <w:spacing w:after="141" w:line="259" w:lineRule="auto"/>
        <w:ind w:left="720" w:firstLine="0"/>
        <w:jc w:val="left"/>
        <w:rPr>
          <w:rFonts w:ascii="Verdana" w:hAnsi="Verdana"/>
          <w:sz w:val="24"/>
          <w:szCs w:val="24"/>
        </w:rPr>
      </w:pPr>
    </w:p>
    <w:p w:rsidR="005E5E40" w:rsidRDefault="00843988" w:rsidP="00843988">
      <w:pPr>
        <w:spacing w:after="106" w:line="259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6215" cy="3924935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PV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AAA" w:rsidRPr="00321BAB" w:rsidRDefault="00771AAA">
      <w:pPr>
        <w:spacing w:after="106" w:line="259" w:lineRule="auto"/>
        <w:ind w:left="741" w:firstLine="0"/>
        <w:jc w:val="left"/>
        <w:rPr>
          <w:rFonts w:ascii="Verdana" w:hAnsi="Verdana"/>
          <w:sz w:val="24"/>
          <w:szCs w:val="24"/>
        </w:rPr>
      </w:pPr>
    </w:p>
    <w:p w:rsidR="00771AAA" w:rsidRPr="00BF4D4E" w:rsidRDefault="00BF4D4E" w:rsidP="00727ED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2.4 </w:t>
      </w:r>
      <w:r w:rsidR="00771AAA" w:rsidRPr="00BF4D4E">
        <w:rPr>
          <w:rFonts w:ascii="Verdana" w:hAnsi="Verdana"/>
          <w:sz w:val="24"/>
          <w:szCs w:val="24"/>
        </w:rPr>
        <w:t xml:space="preserve">Select” </w:t>
      </w:r>
      <w:r w:rsidR="00771AAA" w:rsidRPr="00BF4D4E">
        <w:rPr>
          <w:rFonts w:ascii="Verdana" w:hAnsi="Verdana"/>
          <w:color w:val="ED7D31" w:themeColor="accent2"/>
          <w:sz w:val="24"/>
          <w:szCs w:val="24"/>
        </w:rPr>
        <w:t>Use the following IP address</w:t>
      </w:r>
      <w:proofErr w:type="gramStart"/>
      <w:r w:rsidR="001650A9" w:rsidRPr="00BF4D4E">
        <w:rPr>
          <w:rFonts w:ascii="Verdana" w:hAnsi="Verdana"/>
          <w:sz w:val="24"/>
          <w:szCs w:val="24"/>
        </w:rPr>
        <w:t>” ,</w:t>
      </w:r>
      <w:proofErr w:type="gramEnd"/>
      <w:r w:rsidR="001650A9" w:rsidRPr="00BF4D4E">
        <w:rPr>
          <w:rFonts w:ascii="Verdana" w:hAnsi="Verdana"/>
          <w:sz w:val="24"/>
          <w:szCs w:val="24"/>
        </w:rPr>
        <w:t xml:space="preserve"> Enter”</w:t>
      </w:r>
      <w:r w:rsidR="00771AAA" w:rsidRPr="00BF4D4E">
        <w:rPr>
          <w:rFonts w:ascii="Verdana" w:hAnsi="Verdana"/>
          <w:color w:val="ED7D31" w:themeColor="accent2"/>
          <w:sz w:val="24"/>
          <w:szCs w:val="24"/>
        </w:rPr>
        <w:t>192.168.0.*</w:t>
      </w:r>
      <w:r w:rsidR="00771AAA" w:rsidRPr="00BF4D4E">
        <w:rPr>
          <w:rFonts w:ascii="Verdana" w:hAnsi="Verdana"/>
          <w:sz w:val="24"/>
          <w:szCs w:val="24"/>
        </w:rPr>
        <w:t>”.</w:t>
      </w:r>
    </w:p>
    <w:p w:rsidR="00EA1BA5" w:rsidRPr="00321BAB" w:rsidRDefault="00EA1BA5" w:rsidP="00EA1BA5">
      <w:pPr>
        <w:ind w:left="532" w:firstLine="0"/>
        <w:rPr>
          <w:rFonts w:ascii="Verdana" w:hAnsi="Verdana"/>
          <w:sz w:val="24"/>
          <w:szCs w:val="24"/>
        </w:rPr>
      </w:pPr>
    </w:p>
    <w:p w:rsidR="005E5E40" w:rsidRPr="00321BAB" w:rsidRDefault="00727ED4" w:rsidP="00843988">
      <w:pPr>
        <w:spacing w:after="0" w:line="259" w:lineRule="auto"/>
        <w:jc w:val="left"/>
        <w:rPr>
          <w:rFonts w:ascii="Verdana" w:hAnsi="Verdana" w:hint="eastAsi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038725" cy="57245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BA5" w:rsidRPr="00321BAB" w:rsidRDefault="00EA1BA5">
      <w:pPr>
        <w:spacing w:after="0" w:line="259" w:lineRule="auto"/>
        <w:ind w:left="741" w:firstLine="0"/>
        <w:jc w:val="left"/>
        <w:rPr>
          <w:rFonts w:ascii="Verdana" w:hAnsi="Verdana"/>
          <w:sz w:val="24"/>
          <w:szCs w:val="24"/>
        </w:rPr>
      </w:pPr>
    </w:p>
    <w:p w:rsidR="005E5E40" w:rsidRPr="00321BAB" w:rsidRDefault="00771AAA">
      <w:pPr>
        <w:numPr>
          <w:ilvl w:val="0"/>
          <w:numId w:val="2"/>
        </w:numPr>
        <w:ind w:hanging="360"/>
        <w:rPr>
          <w:rFonts w:ascii="Verdana" w:hAnsi="Verdana"/>
          <w:sz w:val="24"/>
          <w:szCs w:val="24"/>
        </w:rPr>
      </w:pPr>
      <w:r w:rsidRPr="00321BAB">
        <w:rPr>
          <w:rFonts w:ascii="Verdana" w:hAnsi="Verdana"/>
          <w:sz w:val="24"/>
          <w:szCs w:val="24"/>
        </w:rPr>
        <w:t xml:space="preserve">Common wireless settings   </w:t>
      </w:r>
    </w:p>
    <w:p w:rsidR="00EA1BA5" w:rsidRPr="00321BAB" w:rsidRDefault="00EA1BA5" w:rsidP="00EA1BA5">
      <w:pPr>
        <w:ind w:left="360" w:firstLine="0"/>
        <w:rPr>
          <w:rFonts w:ascii="Verdana" w:hAnsi="Verdana"/>
          <w:sz w:val="24"/>
          <w:szCs w:val="24"/>
        </w:rPr>
      </w:pPr>
    </w:p>
    <w:p w:rsidR="00E069C5" w:rsidRPr="00E069C5" w:rsidRDefault="00771AAA" w:rsidP="00E069C5">
      <w:pPr>
        <w:pStyle w:val="a3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E069C5">
        <w:rPr>
          <w:rFonts w:ascii="Verdana" w:hAnsi="Verdana"/>
          <w:sz w:val="24"/>
          <w:szCs w:val="24"/>
        </w:rPr>
        <w:t xml:space="preserve">Log in </w:t>
      </w:r>
    </w:p>
    <w:p w:rsidR="005E5E40" w:rsidRPr="00321BAB" w:rsidRDefault="00771AAA">
      <w:pPr>
        <w:ind w:left="730"/>
        <w:rPr>
          <w:rFonts w:ascii="Verdana" w:hAnsi="Verdana"/>
          <w:sz w:val="24"/>
          <w:szCs w:val="24"/>
        </w:rPr>
      </w:pPr>
      <w:r w:rsidRPr="00321BAB">
        <w:rPr>
          <w:rFonts w:ascii="Verdana" w:hAnsi="Verdana"/>
          <w:sz w:val="24"/>
          <w:szCs w:val="24"/>
        </w:rPr>
        <w:t>Enter “</w:t>
      </w:r>
      <w:r w:rsidRPr="00E069C5">
        <w:rPr>
          <w:rFonts w:ascii="Verdana" w:hAnsi="Verdana"/>
          <w:color w:val="ED7D31" w:themeColor="accent2"/>
          <w:sz w:val="24"/>
          <w:szCs w:val="24"/>
        </w:rPr>
        <w:t>192.168.0.254</w:t>
      </w:r>
      <w:r w:rsidRPr="00321BAB">
        <w:rPr>
          <w:rFonts w:ascii="Verdana" w:hAnsi="Verdana"/>
          <w:sz w:val="24"/>
          <w:szCs w:val="24"/>
        </w:rPr>
        <w:t>” into the address bar on any browser. Press “</w:t>
      </w:r>
      <w:r w:rsidR="00E069C5">
        <w:rPr>
          <w:rFonts w:ascii="Verdana" w:hAnsi="Verdana"/>
          <w:color w:val="ED7D31" w:themeColor="accent2"/>
          <w:sz w:val="24"/>
          <w:szCs w:val="24"/>
        </w:rPr>
        <w:t>E</w:t>
      </w:r>
      <w:r w:rsidRPr="00E069C5">
        <w:rPr>
          <w:rFonts w:ascii="Verdana" w:hAnsi="Verdana"/>
          <w:color w:val="ED7D31" w:themeColor="accent2"/>
          <w:sz w:val="24"/>
          <w:szCs w:val="24"/>
        </w:rPr>
        <w:t>nter</w:t>
      </w:r>
      <w:r w:rsidRPr="00321BAB">
        <w:rPr>
          <w:rFonts w:ascii="Verdana" w:hAnsi="Verdana"/>
          <w:sz w:val="24"/>
          <w:szCs w:val="24"/>
        </w:rPr>
        <w:t>”. Enter default account name &amp; password on the login page,</w:t>
      </w:r>
      <w:r w:rsidR="00E069C5">
        <w:rPr>
          <w:rFonts w:ascii="Verdana" w:hAnsi="Verdana"/>
          <w:sz w:val="24"/>
          <w:szCs w:val="24"/>
        </w:rPr>
        <w:t xml:space="preserve"> </w:t>
      </w:r>
      <w:r w:rsidRPr="00321BAB">
        <w:rPr>
          <w:rFonts w:ascii="Verdana" w:hAnsi="Verdana"/>
          <w:sz w:val="24"/>
          <w:szCs w:val="24"/>
        </w:rPr>
        <w:t>Press “</w:t>
      </w:r>
      <w:r w:rsidRPr="00E069C5">
        <w:rPr>
          <w:rFonts w:ascii="Verdana" w:hAnsi="Verdana"/>
          <w:color w:val="ED7D31" w:themeColor="accent2"/>
          <w:sz w:val="24"/>
          <w:szCs w:val="24"/>
        </w:rPr>
        <w:t>Login</w:t>
      </w:r>
      <w:r w:rsidRPr="00321BAB">
        <w:rPr>
          <w:rFonts w:ascii="Verdana" w:hAnsi="Verdana"/>
          <w:sz w:val="24"/>
          <w:szCs w:val="24"/>
        </w:rPr>
        <w:t>”</w:t>
      </w:r>
      <w:r w:rsidR="00EA1BA5" w:rsidRPr="00321BAB">
        <w:rPr>
          <w:rFonts w:ascii="Verdana" w:hAnsi="Verdana"/>
          <w:sz w:val="24"/>
          <w:szCs w:val="24"/>
        </w:rPr>
        <w:t>.</w:t>
      </w:r>
    </w:p>
    <w:p w:rsidR="00EA1BA5" w:rsidRPr="00321BAB" w:rsidRDefault="00EA1BA5">
      <w:pPr>
        <w:ind w:left="730"/>
        <w:rPr>
          <w:rFonts w:ascii="Verdana" w:hAnsi="Verdana"/>
          <w:sz w:val="24"/>
          <w:szCs w:val="24"/>
        </w:rPr>
      </w:pPr>
    </w:p>
    <w:p w:rsidR="005E5E40" w:rsidRDefault="00F54D61" w:rsidP="00F54D61">
      <w:pPr>
        <w:spacing w:after="32" w:line="259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5447E3EC" wp14:editId="64FFAC66">
            <wp:extent cx="5276215" cy="375920"/>
            <wp:effectExtent l="0" t="0" r="63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.25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D61" w:rsidRDefault="00F54D61" w:rsidP="00F54D61">
      <w:pPr>
        <w:spacing w:after="32" w:line="259" w:lineRule="auto"/>
        <w:jc w:val="left"/>
        <w:rPr>
          <w:rFonts w:ascii="Verdana" w:hAnsi="Verdana"/>
          <w:sz w:val="24"/>
          <w:szCs w:val="24"/>
        </w:rPr>
      </w:pPr>
    </w:p>
    <w:p w:rsidR="00F54D61" w:rsidRPr="00321BAB" w:rsidRDefault="00F54D61" w:rsidP="00F54D61">
      <w:pPr>
        <w:spacing w:after="32" w:line="259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6215" cy="4408805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登录账号密码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440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BA5" w:rsidRPr="00321BAB" w:rsidRDefault="00EA1BA5" w:rsidP="00EA1BA5">
      <w:pPr>
        <w:ind w:left="705" w:firstLine="0"/>
        <w:rPr>
          <w:rFonts w:ascii="Verdana" w:hAnsi="Verdana"/>
          <w:sz w:val="24"/>
          <w:szCs w:val="24"/>
        </w:rPr>
      </w:pPr>
    </w:p>
    <w:p w:rsidR="005E5E40" w:rsidRPr="00E069C5" w:rsidRDefault="00771AAA" w:rsidP="00E069C5">
      <w:pPr>
        <w:pStyle w:val="a3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E069C5">
        <w:rPr>
          <w:rFonts w:ascii="Verdana" w:hAnsi="Verdana"/>
          <w:sz w:val="24"/>
          <w:szCs w:val="24"/>
        </w:rPr>
        <w:t xml:space="preserve">Custom WIFI SSID &amp; password </w:t>
      </w:r>
    </w:p>
    <w:p w:rsidR="005E5E40" w:rsidRPr="00321BAB" w:rsidRDefault="00771AAA">
      <w:pPr>
        <w:ind w:left="730"/>
        <w:rPr>
          <w:rFonts w:ascii="Verdana" w:hAnsi="Verdana"/>
          <w:sz w:val="24"/>
          <w:szCs w:val="24"/>
        </w:rPr>
      </w:pPr>
      <w:r w:rsidRPr="00321BAB">
        <w:rPr>
          <w:rFonts w:ascii="Verdana" w:hAnsi="Verdana"/>
          <w:sz w:val="24"/>
          <w:szCs w:val="24"/>
        </w:rPr>
        <w:t>Click “</w:t>
      </w:r>
      <w:r w:rsidRPr="00E069C5">
        <w:rPr>
          <w:rFonts w:ascii="Verdana" w:hAnsi="Verdana"/>
          <w:color w:val="ED7D31" w:themeColor="accent2"/>
          <w:sz w:val="24"/>
          <w:szCs w:val="24"/>
        </w:rPr>
        <w:t>Wireless</w:t>
      </w:r>
      <w:r w:rsidRPr="00321BAB">
        <w:rPr>
          <w:rFonts w:ascii="Verdana" w:hAnsi="Verdana"/>
          <w:sz w:val="24"/>
          <w:szCs w:val="24"/>
        </w:rPr>
        <w:t>”, enter the custom WIFI name into the SSID box, then select “</w:t>
      </w:r>
      <w:r w:rsidRPr="00E069C5">
        <w:rPr>
          <w:rFonts w:ascii="Verdana" w:hAnsi="Verdana"/>
          <w:color w:val="ED7D31" w:themeColor="accent2"/>
          <w:sz w:val="24"/>
          <w:szCs w:val="24"/>
        </w:rPr>
        <w:t>Security Mode</w:t>
      </w:r>
      <w:r w:rsidRPr="00321BAB">
        <w:rPr>
          <w:rFonts w:ascii="Verdana" w:hAnsi="Verdana"/>
          <w:sz w:val="24"/>
          <w:szCs w:val="24"/>
        </w:rPr>
        <w:t xml:space="preserve">”, enter the custom password into the Key box. </w:t>
      </w:r>
    </w:p>
    <w:p w:rsidR="002E34DD" w:rsidRDefault="002E34DD" w:rsidP="002E34DD">
      <w:pPr>
        <w:spacing w:after="0" w:line="259" w:lineRule="auto"/>
        <w:jc w:val="left"/>
        <w:rPr>
          <w:rFonts w:ascii="Verdana" w:hAnsi="Verdana"/>
          <w:sz w:val="24"/>
          <w:szCs w:val="24"/>
        </w:rPr>
      </w:pPr>
    </w:p>
    <w:p w:rsidR="005E5E40" w:rsidRPr="00321BAB" w:rsidRDefault="002E34DD" w:rsidP="002E34DD">
      <w:pPr>
        <w:spacing w:after="0" w:line="259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6215" cy="2789555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sic setting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BA5" w:rsidRPr="00321BAB" w:rsidRDefault="00EA1BA5">
      <w:pPr>
        <w:spacing w:after="0" w:line="259" w:lineRule="auto"/>
        <w:ind w:left="741" w:firstLine="0"/>
        <w:jc w:val="left"/>
        <w:rPr>
          <w:rFonts w:ascii="Verdana" w:hAnsi="Verdana"/>
          <w:sz w:val="24"/>
          <w:szCs w:val="24"/>
        </w:rPr>
      </w:pPr>
    </w:p>
    <w:p w:rsidR="005E5E40" w:rsidRPr="00321BAB" w:rsidRDefault="002E34DD" w:rsidP="002E34DD">
      <w:pPr>
        <w:spacing w:after="128" w:line="259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6215" cy="3382010"/>
            <wp:effectExtent l="0" t="0" r="635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asic settings 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38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BA5" w:rsidRPr="00321BAB" w:rsidRDefault="00EA1BA5">
      <w:pPr>
        <w:spacing w:after="128" w:line="259" w:lineRule="auto"/>
        <w:ind w:left="741" w:firstLine="0"/>
        <w:jc w:val="left"/>
        <w:rPr>
          <w:rFonts w:ascii="Verdana" w:hAnsi="Verdana"/>
          <w:sz w:val="24"/>
          <w:szCs w:val="24"/>
        </w:rPr>
      </w:pPr>
    </w:p>
    <w:p w:rsidR="005E5E40" w:rsidRPr="00E069C5" w:rsidRDefault="00771AAA" w:rsidP="00E069C5">
      <w:pPr>
        <w:pStyle w:val="a3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E069C5">
        <w:rPr>
          <w:rFonts w:ascii="Verdana" w:hAnsi="Verdana"/>
          <w:sz w:val="24"/>
          <w:szCs w:val="24"/>
        </w:rPr>
        <w:t xml:space="preserve">Change Channel </w:t>
      </w:r>
    </w:p>
    <w:p w:rsidR="005E5E40" w:rsidRPr="00321BAB" w:rsidRDefault="00771AAA">
      <w:pPr>
        <w:ind w:left="730"/>
        <w:rPr>
          <w:rFonts w:ascii="Verdana" w:hAnsi="Verdana"/>
          <w:sz w:val="24"/>
          <w:szCs w:val="24"/>
        </w:rPr>
      </w:pPr>
      <w:r w:rsidRPr="00321BAB">
        <w:rPr>
          <w:rFonts w:ascii="Verdana" w:hAnsi="Verdana"/>
          <w:sz w:val="24"/>
          <w:szCs w:val="24"/>
        </w:rPr>
        <w:t>Click “</w:t>
      </w:r>
      <w:r w:rsidRPr="00E069C5">
        <w:rPr>
          <w:rFonts w:ascii="Verdana" w:hAnsi="Verdana"/>
          <w:color w:val="ED7D31" w:themeColor="accent2"/>
          <w:sz w:val="24"/>
          <w:szCs w:val="24"/>
        </w:rPr>
        <w:t>RF</w:t>
      </w:r>
      <w:r w:rsidRPr="00321BAB">
        <w:rPr>
          <w:rFonts w:ascii="Verdana" w:hAnsi="Verdana"/>
          <w:sz w:val="24"/>
          <w:szCs w:val="24"/>
        </w:rPr>
        <w:t>”,</w:t>
      </w:r>
      <w:r w:rsidR="00E069C5">
        <w:rPr>
          <w:rFonts w:ascii="Verdana" w:hAnsi="Verdana"/>
          <w:sz w:val="24"/>
          <w:szCs w:val="24"/>
        </w:rPr>
        <w:t xml:space="preserve"> </w:t>
      </w:r>
      <w:r w:rsidRPr="00321BAB">
        <w:rPr>
          <w:rFonts w:ascii="Verdana" w:hAnsi="Verdana"/>
          <w:sz w:val="24"/>
          <w:szCs w:val="24"/>
        </w:rPr>
        <w:t>Cancel the “</w:t>
      </w:r>
      <w:r w:rsidRPr="00E069C5">
        <w:rPr>
          <w:rFonts w:ascii="Verdana" w:hAnsi="Verdana"/>
          <w:color w:val="ED7D31" w:themeColor="accent2"/>
          <w:sz w:val="24"/>
          <w:szCs w:val="24"/>
        </w:rPr>
        <w:t>Lock channel</w:t>
      </w:r>
      <w:r w:rsidRPr="00321BAB">
        <w:rPr>
          <w:rFonts w:ascii="Verdana" w:hAnsi="Verdana"/>
          <w:sz w:val="24"/>
          <w:szCs w:val="24"/>
        </w:rPr>
        <w:t>” option, Select a corresponding channel option of “</w:t>
      </w:r>
      <w:r w:rsidRPr="00E069C5">
        <w:rPr>
          <w:rFonts w:ascii="Verdana" w:hAnsi="Verdana"/>
          <w:color w:val="ED7D31" w:themeColor="accent2"/>
          <w:sz w:val="24"/>
          <w:szCs w:val="24"/>
        </w:rPr>
        <w:t>Channel</w:t>
      </w:r>
      <w:r w:rsidRPr="00321BAB">
        <w:rPr>
          <w:rFonts w:ascii="Verdana" w:hAnsi="Verdana"/>
          <w:sz w:val="24"/>
          <w:szCs w:val="24"/>
        </w:rPr>
        <w:t>” according to the usage scenario</w:t>
      </w:r>
      <w:r w:rsidR="00EA1BA5" w:rsidRPr="00321BAB">
        <w:rPr>
          <w:rFonts w:ascii="Verdana" w:hAnsi="Verdana"/>
          <w:sz w:val="24"/>
          <w:szCs w:val="24"/>
        </w:rPr>
        <w:t>.</w:t>
      </w:r>
    </w:p>
    <w:p w:rsidR="00EA1BA5" w:rsidRPr="00321BAB" w:rsidRDefault="00EA1BA5">
      <w:pPr>
        <w:ind w:left="730"/>
        <w:rPr>
          <w:rFonts w:ascii="Verdana" w:hAnsi="Verdana"/>
          <w:sz w:val="24"/>
          <w:szCs w:val="24"/>
        </w:rPr>
      </w:pPr>
    </w:p>
    <w:p w:rsidR="005E5E40" w:rsidRPr="00321BAB" w:rsidRDefault="002E34DD" w:rsidP="002E34DD">
      <w:pPr>
        <w:spacing w:after="0" w:line="259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6215" cy="2804160"/>
            <wp:effectExtent l="0" t="0" r="63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F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BA5" w:rsidRPr="00321BAB" w:rsidRDefault="00EA1BA5">
      <w:pPr>
        <w:spacing w:after="0" w:line="259" w:lineRule="auto"/>
        <w:ind w:left="741" w:firstLine="0"/>
        <w:jc w:val="left"/>
        <w:rPr>
          <w:rFonts w:ascii="Verdana" w:hAnsi="Verdana"/>
          <w:sz w:val="24"/>
          <w:szCs w:val="24"/>
        </w:rPr>
      </w:pPr>
    </w:p>
    <w:p w:rsidR="005E5E40" w:rsidRPr="00321BAB" w:rsidRDefault="002E34DD" w:rsidP="002E34DD">
      <w:pPr>
        <w:spacing w:after="32" w:line="259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6215" cy="3449955"/>
            <wp:effectExtent l="0" t="0" r="63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unlock channel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44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BA5" w:rsidRPr="00321BAB" w:rsidRDefault="00EA1BA5">
      <w:pPr>
        <w:spacing w:after="32" w:line="259" w:lineRule="auto"/>
        <w:ind w:left="741" w:firstLine="0"/>
        <w:jc w:val="left"/>
        <w:rPr>
          <w:rFonts w:ascii="Verdana" w:hAnsi="Verdana"/>
          <w:sz w:val="24"/>
          <w:szCs w:val="24"/>
        </w:rPr>
      </w:pPr>
    </w:p>
    <w:p w:rsidR="00EA1BA5" w:rsidRPr="00E069C5" w:rsidRDefault="00771AAA" w:rsidP="00E069C5">
      <w:pPr>
        <w:pStyle w:val="a3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E069C5">
        <w:rPr>
          <w:rFonts w:ascii="Verdana" w:hAnsi="Verdana"/>
          <w:sz w:val="24"/>
          <w:szCs w:val="24"/>
        </w:rPr>
        <w:t xml:space="preserve">Modify TX power </w:t>
      </w:r>
    </w:p>
    <w:p w:rsidR="005E5E40" w:rsidRPr="00321BAB" w:rsidRDefault="00771AAA">
      <w:pPr>
        <w:ind w:left="730"/>
        <w:rPr>
          <w:rFonts w:ascii="Verdana" w:hAnsi="Verdana"/>
          <w:sz w:val="24"/>
          <w:szCs w:val="24"/>
        </w:rPr>
      </w:pPr>
      <w:r w:rsidRPr="00321BAB">
        <w:rPr>
          <w:rFonts w:ascii="Verdana" w:hAnsi="Verdana"/>
          <w:sz w:val="24"/>
          <w:szCs w:val="24"/>
        </w:rPr>
        <w:t>Click “</w:t>
      </w:r>
      <w:r w:rsidRPr="00E069C5">
        <w:rPr>
          <w:rFonts w:ascii="Verdana" w:hAnsi="Verdana"/>
          <w:color w:val="ED7D31" w:themeColor="accent2"/>
          <w:sz w:val="24"/>
          <w:szCs w:val="24"/>
        </w:rPr>
        <w:t>Advanced</w:t>
      </w:r>
      <w:r w:rsidRPr="00321BAB">
        <w:rPr>
          <w:rFonts w:ascii="Verdana" w:hAnsi="Verdana"/>
          <w:sz w:val="24"/>
          <w:szCs w:val="24"/>
        </w:rPr>
        <w:t>”, Cancel the “</w:t>
      </w:r>
      <w:r w:rsidRPr="00E069C5">
        <w:rPr>
          <w:rFonts w:ascii="Verdana" w:hAnsi="Verdana"/>
          <w:color w:val="ED7D31" w:themeColor="accent2"/>
          <w:sz w:val="24"/>
          <w:szCs w:val="24"/>
        </w:rPr>
        <w:t>Lock power</w:t>
      </w:r>
      <w:r w:rsidRPr="00321BAB">
        <w:rPr>
          <w:rFonts w:ascii="Verdana" w:hAnsi="Verdana"/>
          <w:sz w:val="24"/>
          <w:szCs w:val="24"/>
        </w:rPr>
        <w:t xml:space="preserve">” </w:t>
      </w:r>
      <w:proofErr w:type="gramStart"/>
      <w:r w:rsidRPr="00321BAB">
        <w:rPr>
          <w:rFonts w:ascii="Verdana" w:hAnsi="Verdana"/>
          <w:sz w:val="24"/>
          <w:szCs w:val="24"/>
        </w:rPr>
        <w:t>option ,</w:t>
      </w:r>
      <w:proofErr w:type="gramEnd"/>
      <w:r w:rsidRPr="00321BAB">
        <w:rPr>
          <w:rFonts w:ascii="Verdana" w:hAnsi="Verdana"/>
          <w:sz w:val="24"/>
          <w:szCs w:val="24"/>
        </w:rPr>
        <w:t xml:space="preserve"> change a TX power to match the usage scenario. </w:t>
      </w:r>
    </w:p>
    <w:p w:rsidR="00EA1BA5" w:rsidRPr="00321BAB" w:rsidRDefault="00EA1BA5">
      <w:pPr>
        <w:ind w:left="730"/>
        <w:rPr>
          <w:rFonts w:ascii="Verdana" w:hAnsi="Verdana"/>
          <w:sz w:val="24"/>
          <w:szCs w:val="24"/>
        </w:rPr>
      </w:pPr>
    </w:p>
    <w:p w:rsidR="005E5E40" w:rsidRPr="00321BAB" w:rsidRDefault="002E34DD" w:rsidP="002E34DD">
      <w:pPr>
        <w:spacing w:after="0" w:line="259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6215" cy="2782570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发射功率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278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BA5" w:rsidRPr="00321BAB" w:rsidRDefault="00EA1BA5">
      <w:pPr>
        <w:spacing w:after="0" w:line="259" w:lineRule="auto"/>
        <w:ind w:left="741" w:firstLine="0"/>
        <w:jc w:val="left"/>
        <w:rPr>
          <w:rFonts w:ascii="Verdana" w:hAnsi="Verdana"/>
          <w:sz w:val="24"/>
          <w:szCs w:val="24"/>
        </w:rPr>
      </w:pPr>
    </w:p>
    <w:p w:rsidR="005E5E40" w:rsidRDefault="002E34DD" w:rsidP="002E34DD">
      <w:pPr>
        <w:spacing w:after="0" w:line="259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6215" cy="3498215"/>
            <wp:effectExtent l="0" t="0" r="635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发射功率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9C5" w:rsidRDefault="00E069C5">
      <w:pPr>
        <w:spacing w:after="0" w:line="259" w:lineRule="auto"/>
        <w:ind w:left="741" w:firstLine="0"/>
        <w:jc w:val="left"/>
        <w:rPr>
          <w:rFonts w:ascii="Verdana" w:hAnsi="Verdana"/>
          <w:sz w:val="24"/>
          <w:szCs w:val="24"/>
        </w:rPr>
      </w:pPr>
    </w:p>
    <w:p w:rsidR="00E069C5" w:rsidRPr="00321BAB" w:rsidRDefault="00E069C5">
      <w:pPr>
        <w:spacing w:after="0" w:line="259" w:lineRule="auto"/>
        <w:ind w:left="741" w:firstLine="0"/>
        <w:jc w:val="left"/>
        <w:rPr>
          <w:rFonts w:ascii="Verdana" w:hAnsi="Verdana"/>
          <w:sz w:val="24"/>
          <w:szCs w:val="24"/>
        </w:rPr>
      </w:pPr>
    </w:p>
    <w:sectPr w:rsidR="00E069C5" w:rsidRPr="00321BAB">
      <w:pgSz w:w="11906" w:h="16838"/>
      <w:pgMar w:top="1469" w:right="1797" w:bottom="142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Print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F6F"/>
    <w:multiLevelType w:val="multilevel"/>
    <w:tmpl w:val="AA18F41A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">
    <w:nsid w:val="14A65FE9"/>
    <w:multiLevelType w:val="hybridMultilevel"/>
    <w:tmpl w:val="2A6033B8"/>
    <w:lvl w:ilvl="0" w:tplc="53625A18">
      <w:start w:val="1"/>
      <w:numFmt w:val="decimal"/>
      <w:lvlText w:val="%1"/>
      <w:lvlJc w:val="left"/>
      <w:pPr>
        <w:ind w:left="3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DC2CD4">
      <w:start w:val="1"/>
      <w:numFmt w:val="lowerLetter"/>
      <w:lvlRestart w:val="0"/>
      <w:lvlText w:val="%2."/>
      <w:lvlJc w:val="left"/>
      <w:pPr>
        <w:ind w:left="720"/>
      </w:pPr>
      <w:rPr>
        <w:rFonts w:ascii="Verdana" w:eastAsia="Microsoft YaHei UI" w:hAnsi="Verdana" w:cs="Microsoft YaHei U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20714">
      <w:start w:val="1"/>
      <w:numFmt w:val="lowerRoman"/>
      <w:lvlText w:val="%3"/>
      <w:lvlJc w:val="left"/>
      <w:pPr>
        <w:ind w:left="12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DEDD36">
      <w:start w:val="1"/>
      <w:numFmt w:val="decimal"/>
      <w:lvlText w:val="%4"/>
      <w:lvlJc w:val="left"/>
      <w:pPr>
        <w:ind w:left="19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32D4A2">
      <w:start w:val="1"/>
      <w:numFmt w:val="lowerLetter"/>
      <w:lvlText w:val="%5"/>
      <w:lvlJc w:val="left"/>
      <w:pPr>
        <w:ind w:left="27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58522C">
      <w:start w:val="1"/>
      <w:numFmt w:val="lowerRoman"/>
      <w:lvlText w:val="%6"/>
      <w:lvlJc w:val="left"/>
      <w:pPr>
        <w:ind w:left="34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986C62">
      <w:start w:val="1"/>
      <w:numFmt w:val="decimal"/>
      <w:lvlText w:val="%7"/>
      <w:lvlJc w:val="left"/>
      <w:pPr>
        <w:ind w:left="41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5AB8E4">
      <w:start w:val="1"/>
      <w:numFmt w:val="lowerLetter"/>
      <w:lvlText w:val="%8"/>
      <w:lvlJc w:val="left"/>
      <w:pPr>
        <w:ind w:left="48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16D52C">
      <w:start w:val="1"/>
      <w:numFmt w:val="lowerRoman"/>
      <w:lvlText w:val="%9"/>
      <w:lvlJc w:val="left"/>
      <w:pPr>
        <w:ind w:left="55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EE4892"/>
    <w:multiLevelType w:val="hybridMultilevel"/>
    <w:tmpl w:val="F18C3CF4"/>
    <w:lvl w:ilvl="0" w:tplc="E1DEC03E">
      <w:start w:val="1"/>
      <w:numFmt w:val="decimal"/>
      <w:lvlText w:val="%1."/>
      <w:lvlJc w:val="left"/>
      <w:pPr>
        <w:ind w:left="360"/>
      </w:pPr>
      <w:rPr>
        <w:rFonts w:ascii="Verdana" w:eastAsia="Microsoft YaHei UI" w:hAnsi="Verdana" w:cs="Microsoft YaHei U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C1EDC">
      <w:start w:val="1"/>
      <w:numFmt w:val="lowerLetter"/>
      <w:lvlText w:val="%2"/>
      <w:lvlJc w:val="left"/>
      <w:pPr>
        <w:ind w:left="10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327F24">
      <w:start w:val="1"/>
      <w:numFmt w:val="lowerRoman"/>
      <w:lvlText w:val="%3"/>
      <w:lvlJc w:val="left"/>
      <w:pPr>
        <w:ind w:left="18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BAD68E">
      <w:start w:val="1"/>
      <w:numFmt w:val="decimal"/>
      <w:lvlText w:val="%4"/>
      <w:lvlJc w:val="left"/>
      <w:pPr>
        <w:ind w:left="25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C0E2A8">
      <w:start w:val="1"/>
      <w:numFmt w:val="lowerLetter"/>
      <w:lvlText w:val="%5"/>
      <w:lvlJc w:val="left"/>
      <w:pPr>
        <w:ind w:left="32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2C6D96">
      <w:start w:val="1"/>
      <w:numFmt w:val="lowerRoman"/>
      <w:lvlText w:val="%6"/>
      <w:lvlJc w:val="left"/>
      <w:pPr>
        <w:ind w:left="39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5A7936">
      <w:start w:val="1"/>
      <w:numFmt w:val="decimal"/>
      <w:lvlText w:val="%7"/>
      <w:lvlJc w:val="left"/>
      <w:pPr>
        <w:ind w:left="46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D41C1A">
      <w:start w:val="1"/>
      <w:numFmt w:val="lowerLetter"/>
      <w:lvlText w:val="%8"/>
      <w:lvlJc w:val="left"/>
      <w:pPr>
        <w:ind w:left="54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38E7B2">
      <w:start w:val="1"/>
      <w:numFmt w:val="lowerRoman"/>
      <w:lvlText w:val="%9"/>
      <w:lvlJc w:val="left"/>
      <w:pPr>
        <w:ind w:left="61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6F665C"/>
    <w:multiLevelType w:val="multilevel"/>
    <w:tmpl w:val="5B38DDA2"/>
    <w:lvl w:ilvl="0">
      <w:start w:val="2"/>
      <w:numFmt w:val="decimal"/>
      <w:lvlText w:val="%1"/>
      <w:lvlJc w:val="left"/>
      <w:pPr>
        <w:ind w:left="3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32"/>
      </w:pPr>
      <w:rPr>
        <w:rFonts w:ascii="Verdana" w:eastAsia="Microsoft YaHei UI" w:hAnsi="Verdana" w:cs="Microsoft YaHei U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5111DD2"/>
    <w:multiLevelType w:val="multilevel"/>
    <w:tmpl w:val="8790135E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4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76" w:hanging="2520"/>
      </w:pPr>
      <w:rPr>
        <w:rFonts w:hint="default"/>
      </w:rPr>
    </w:lvl>
  </w:abstractNum>
  <w:abstractNum w:abstractNumId="5">
    <w:nsid w:val="3E266E5C"/>
    <w:multiLevelType w:val="multilevel"/>
    <w:tmpl w:val="265C16A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>
    <w:nsid w:val="4D822948"/>
    <w:multiLevelType w:val="multilevel"/>
    <w:tmpl w:val="F7D8D016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7">
    <w:nsid w:val="646E144D"/>
    <w:multiLevelType w:val="hybridMultilevel"/>
    <w:tmpl w:val="58CABAE8"/>
    <w:lvl w:ilvl="0" w:tplc="111A7C6A">
      <w:start w:val="1"/>
      <w:numFmt w:val="decimal"/>
      <w:lvlText w:val="%1."/>
      <w:lvlJc w:val="left"/>
      <w:pPr>
        <w:ind w:left="3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4E28E">
      <w:start w:val="1"/>
      <w:numFmt w:val="lowerLetter"/>
      <w:lvlText w:val="%2."/>
      <w:lvlJc w:val="left"/>
      <w:pPr>
        <w:ind w:left="705"/>
      </w:pPr>
      <w:rPr>
        <w:rFonts w:ascii="Verdana" w:eastAsia="Microsoft YaHei UI" w:hAnsi="Verdana" w:cs="Microsoft YaHei U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A9AF8">
      <w:start w:val="1"/>
      <w:numFmt w:val="lowerRoman"/>
      <w:lvlText w:val="%3"/>
      <w:lvlJc w:val="left"/>
      <w:pPr>
        <w:ind w:left="14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46CF68">
      <w:start w:val="1"/>
      <w:numFmt w:val="decimal"/>
      <w:lvlText w:val="%4"/>
      <w:lvlJc w:val="left"/>
      <w:pPr>
        <w:ind w:left="21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D2A72E">
      <w:start w:val="1"/>
      <w:numFmt w:val="lowerLetter"/>
      <w:lvlText w:val="%5"/>
      <w:lvlJc w:val="left"/>
      <w:pPr>
        <w:ind w:left="28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F0BBE6">
      <w:start w:val="1"/>
      <w:numFmt w:val="lowerRoman"/>
      <w:lvlText w:val="%6"/>
      <w:lvlJc w:val="left"/>
      <w:pPr>
        <w:ind w:left="36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A0B6DE">
      <w:start w:val="1"/>
      <w:numFmt w:val="decimal"/>
      <w:lvlText w:val="%7"/>
      <w:lvlJc w:val="left"/>
      <w:pPr>
        <w:ind w:left="43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1402DA">
      <w:start w:val="1"/>
      <w:numFmt w:val="lowerLetter"/>
      <w:lvlText w:val="%8"/>
      <w:lvlJc w:val="left"/>
      <w:pPr>
        <w:ind w:left="50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542478">
      <w:start w:val="1"/>
      <w:numFmt w:val="lowerRoman"/>
      <w:lvlText w:val="%9"/>
      <w:lvlJc w:val="left"/>
      <w:pPr>
        <w:ind w:left="57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5B40520"/>
    <w:multiLevelType w:val="hybridMultilevel"/>
    <w:tmpl w:val="7B32921C"/>
    <w:lvl w:ilvl="0" w:tplc="4CC2FBCC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40"/>
    <w:rsid w:val="001650A9"/>
    <w:rsid w:val="002E34DD"/>
    <w:rsid w:val="00321BAB"/>
    <w:rsid w:val="005E5E40"/>
    <w:rsid w:val="00727ED4"/>
    <w:rsid w:val="00771AAA"/>
    <w:rsid w:val="00843988"/>
    <w:rsid w:val="00BF4D4E"/>
    <w:rsid w:val="00E069C5"/>
    <w:rsid w:val="00EA1BA5"/>
    <w:rsid w:val="00F5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51" w:lineRule="auto"/>
      <w:ind w:left="10" w:hanging="10"/>
      <w:jc w:val="both"/>
    </w:pPr>
    <w:rPr>
      <w:rFonts w:ascii="Microsoft YaHei UI" w:eastAsia="Microsoft YaHei UI" w:hAnsi="Microsoft YaHei UI" w:cs="Microsoft YaHei UI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BA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650A9"/>
    <w:pPr>
      <w:spacing w:after="0" w:line="240" w:lineRule="auto"/>
    </w:pPr>
    <w:rPr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650A9"/>
    <w:rPr>
      <w:rFonts w:ascii="Microsoft YaHei UI" w:eastAsia="Microsoft YaHei UI" w:hAnsi="Microsoft YaHei UI" w:cs="Microsoft YaHei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51" w:lineRule="auto"/>
      <w:ind w:left="10" w:hanging="10"/>
      <w:jc w:val="both"/>
    </w:pPr>
    <w:rPr>
      <w:rFonts w:ascii="Microsoft YaHei UI" w:eastAsia="Microsoft YaHei UI" w:hAnsi="Microsoft YaHei UI" w:cs="Microsoft YaHei UI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BA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650A9"/>
    <w:pPr>
      <w:spacing w:after="0" w:line="240" w:lineRule="auto"/>
    </w:pPr>
    <w:rPr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650A9"/>
    <w:rPr>
      <w:rFonts w:ascii="Microsoft YaHei UI" w:eastAsia="Microsoft YaHei UI" w:hAnsi="Microsoft YaHei UI" w:cs="Microsoft YaHei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2018-10-24T03:42:00Z</dcterms:created>
  <dcterms:modified xsi:type="dcterms:W3CDTF">2018-10-27T05:52:00Z</dcterms:modified>
</cp:coreProperties>
</file>